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E7" w:rsidRDefault="00CB03E7" w:rsidP="00CB03E7">
      <w:pPr>
        <w:pStyle w:val="Nadpis1"/>
        <w:rPr>
          <w:b w:val="0"/>
          <w:bCs/>
          <w:sz w:val="24"/>
        </w:rPr>
      </w:pPr>
      <w:r>
        <w:t>Vzdělávací oblast: Matematika a její aplikace</w:t>
      </w:r>
    </w:p>
    <w:p w:rsidR="00CB03E7" w:rsidRDefault="00CB03E7" w:rsidP="00CB03E7">
      <w:pPr>
        <w:pStyle w:val="Nadpis1"/>
        <w:rPr>
          <w:rFonts w:eastAsia="Times New Roman"/>
          <w:sz w:val="24"/>
          <w:szCs w:val="28"/>
        </w:rPr>
      </w:pPr>
      <w:r>
        <w:rPr>
          <w:rFonts w:eastAsia="Times New Roman"/>
          <w:szCs w:val="28"/>
        </w:rPr>
        <w:t xml:space="preserve">Vyučovací </w:t>
      </w:r>
      <w:proofErr w:type="gramStart"/>
      <w:r>
        <w:rPr>
          <w:rFonts w:eastAsia="Times New Roman"/>
          <w:szCs w:val="28"/>
        </w:rPr>
        <w:t>předmět : Matematika</w:t>
      </w:r>
      <w:proofErr w:type="gramEnd"/>
    </w:p>
    <w:p w:rsidR="00CB03E7" w:rsidRDefault="00CB03E7" w:rsidP="00CB03E7">
      <w:pPr>
        <w:rPr>
          <w:sz w:val="28"/>
          <w:szCs w:val="20"/>
        </w:rPr>
      </w:pPr>
      <w:r>
        <w:rPr>
          <w:sz w:val="28"/>
        </w:rPr>
        <w:t>Ročník: 2.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3118"/>
        <w:gridCol w:w="1985"/>
      </w:tblGrid>
      <w:tr w:rsidR="00CB03E7" w:rsidTr="007328D3">
        <w:trPr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E7" w:rsidRDefault="00CB03E7" w:rsidP="007328D3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E7" w:rsidRDefault="00CB03E7" w:rsidP="007328D3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E7" w:rsidRDefault="00CB03E7" w:rsidP="007328D3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E7" w:rsidRDefault="00CB03E7" w:rsidP="007328D3">
            <w:pPr>
              <w:pStyle w:val="Nadpis2"/>
              <w:jc w:val="center"/>
            </w:pPr>
            <w:r>
              <w:t>Poznámky</w:t>
            </w:r>
          </w:p>
        </w:tc>
      </w:tr>
      <w:tr w:rsidR="00CB03E7" w:rsidTr="007328D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E7" w:rsidRPr="00803C70" w:rsidRDefault="00CB03E7" w:rsidP="007328D3">
            <w:pPr>
              <w:rPr>
                <w:szCs w:val="20"/>
              </w:rPr>
            </w:pPr>
            <w:bookmarkStart w:id="0" w:name="_GoBack" w:colFirst="0" w:colLast="1"/>
            <w:r w:rsidRPr="00803C70">
              <w:t>umí zapsat a vyřešit příklady na sčítání a odčítání do 20 s přechodem přes dvacítku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umí zapsat a přečíst čísla do sta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umí zakreslit čísla do sta na číselnou osu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porovnává čísla do sta, umí je seřadit vzestupně i sestupně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sčítá a odčítá čísla do sta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zná význam závorek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počítá příklady se závorkami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umí provést zápis slovní úlohy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řeší slovní úlohy s výpočty do sta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seznámí se s p</w:t>
            </w:r>
            <w:r w:rsidR="001D7915" w:rsidRPr="00803C70">
              <w:t>rincipem násobilky v oboru do 100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zná rozdíl mezi mincemi a bankovkami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zná mince a bankovky v hodnotě do sta korun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počítá s mincemi a bankovkami v hodnotě do sta korun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umí si připravit pomůcky na rýsování (tužka, pravítko)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zná pojem bod, přímka, čára, úsečka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narýsuje přímku, lomenou čáru, úsečku dané délky</w:t>
            </w:r>
          </w:p>
          <w:p w:rsidR="00CB03E7" w:rsidRPr="00803C70" w:rsidRDefault="001D7915" w:rsidP="007328D3">
            <w:pPr>
              <w:rPr>
                <w:szCs w:val="20"/>
              </w:rPr>
            </w:pPr>
            <w:r w:rsidRPr="00803C70">
              <w:t xml:space="preserve">zná rozdíl mezi </w:t>
            </w:r>
            <w:r w:rsidR="00CB03E7" w:rsidRPr="00803C70">
              <w:t xml:space="preserve"> a křivou čárou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porovná úsečky podle velikosti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umí změřit úsečku</w:t>
            </w: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pozná geometrická tělesa krychli, kvádr, kouli, válec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počítání do dvaceti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počítání do sta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slovní úlohy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1D7915" w:rsidP="007328D3">
            <w:pPr>
              <w:rPr>
                <w:szCs w:val="20"/>
              </w:rPr>
            </w:pPr>
            <w:r w:rsidRPr="00803C70">
              <w:t>násobení do 100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mince a bankovky</w:t>
            </w: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</w:p>
          <w:p w:rsidR="00CB03E7" w:rsidRPr="00803C70" w:rsidRDefault="00CB03E7" w:rsidP="007328D3">
            <w:pPr>
              <w:rPr>
                <w:szCs w:val="20"/>
              </w:rPr>
            </w:pPr>
            <w:r w:rsidRPr="00803C70">
              <w:t>geometrie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  <w:r>
              <w:rPr>
                <w:sz w:val="32"/>
              </w:rPr>
              <w:t>VDO</w:t>
            </w:r>
            <w:r>
              <w:t>-</w:t>
            </w:r>
            <w:r>
              <w:rPr>
                <w:u w:val="single"/>
              </w:rPr>
              <w:t>Občan, občanská společnost a stát</w:t>
            </w:r>
            <w:r>
              <w:t xml:space="preserve">- občan jako odpovědný člen </w:t>
            </w:r>
            <w:proofErr w:type="gramStart"/>
            <w:r>
              <w:t>společnosti(práva</w:t>
            </w:r>
            <w:proofErr w:type="gramEnd"/>
            <w:r>
              <w:t xml:space="preserve"> a povinnosti)</w:t>
            </w:r>
          </w:p>
          <w:p w:rsidR="00CB03E7" w:rsidRDefault="00CB03E7" w:rsidP="007328D3">
            <w:pPr>
              <w:rPr>
                <w:szCs w:val="20"/>
              </w:rPr>
            </w:pPr>
            <w:r>
              <w:rPr>
                <w:sz w:val="32"/>
              </w:rPr>
              <w:t>EV</w:t>
            </w:r>
            <w:r>
              <w:t xml:space="preserve">- </w:t>
            </w:r>
            <w:r>
              <w:rPr>
                <w:u w:val="single"/>
              </w:rPr>
              <w:t>Lidské aktivity a problémy životního prostředí-</w:t>
            </w:r>
            <w:r>
              <w:t>doprava a životní prostředí</w:t>
            </w:r>
          </w:p>
          <w:p w:rsidR="00CB03E7" w:rsidRDefault="00CB03E7" w:rsidP="007328D3">
            <w:pPr>
              <w:rPr>
                <w:sz w:val="32"/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  <w:r>
              <w:rPr>
                <w:sz w:val="32"/>
                <w:szCs w:val="20"/>
              </w:rPr>
              <w:t>OSV-</w:t>
            </w:r>
            <w:r>
              <w:rPr>
                <w:szCs w:val="20"/>
                <w:u w:val="single"/>
              </w:rPr>
              <w:t>Osobnostní rozvoj-</w:t>
            </w:r>
            <w:r>
              <w:rPr>
                <w:szCs w:val="20"/>
              </w:rPr>
              <w:t>seberegulace a sebeorganizace</w:t>
            </w:r>
          </w:p>
          <w:p w:rsidR="00CB03E7" w:rsidRDefault="00CB03E7" w:rsidP="007328D3">
            <w:pPr>
              <w:rPr>
                <w:szCs w:val="20"/>
              </w:rPr>
            </w:pPr>
            <w:r>
              <w:rPr>
                <w:szCs w:val="20"/>
              </w:rPr>
              <w:t xml:space="preserve">           -</w:t>
            </w:r>
            <w:r>
              <w:rPr>
                <w:szCs w:val="20"/>
                <w:u w:val="single"/>
              </w:rPr>
              <w:t>Sociální rozvoj-p</w:t>
            </w:r>
            <w:r>
              <w:rPr>
                <w:szCs w:val="20"/>
              </w:rPr>
              <w:t>oznávání lidí, vzájemné poznávání se ve třídě</w:t>
            </w: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E7" w:rsidRDefault="00CB03E7" w:rsidP="007328D3">
            <w:pPr>
              <w:rPr>
                <w:szCs w:val="20"/>
              </w:rPr>
            </w:pPr>
            <w:r>
              <w:t>Vv-výroba papírových mincí bankovek</w:t>
            </w: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  <w:r>
              <w:t>Vv,  Pč- znázorňování, modelování</w:t>
            </w: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</w:p>
          <w:p w:rsidR="00CB03E7" w:rsidRDefault="00CB03E7" w:rsidP="007328D3">
            <w:pPr>
              <w:rPr>
                <w:szCs w:val="20"/>
              </w:rPr>
            </w:pPr>
          </w:p>
        </w:tc>
      </w:tr>
      <w:bookmarkEnd w:id="0"/>
    </w:tbl>
    <w:p w:rsidR="0006247C" w:rsidRPr="00CB03E7" w:rsidRDefault="0006247C">
      <w:pPr>
        <w:rPr>
          <w:rFonts w:ascii="Arial" w:hAnsi="Arial" w:cs="Arial"/>
        </w:rPr>
      </w:pPr>
    </w:p>
    <w:sectPr w:rsidR="0006247C" w:rsidRPr="00CB03E7" w:rsidSect="00CB03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87"/>
    <w:rsid w:val="0006247C"/>
    <w:rsid w:val="001D7915"/>
    <w:rsid w:val="004D6287"/>
    <w:rsid w:val="00803C70"/>
    <w:rsid w:val="00CB03E7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0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B03E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CB03E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B03E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B03E7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0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B03E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CB03E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B03E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B03E7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DA808-BCCE-4B65-901E-3D8EDB81F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3</cp:revision>
  <dcterms:created xsi:type="dcterms:W3CDTF">2018-09-03T11:14:00Z</dcterms:created>
  <dcterms:modified xsi:type="dcterms:W3CDTF">2019-05-15T10:30:00Z</dcterms:modified>
</cp:coreProperties>
</file>